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00" w:rsidRPr="00A56E40" w:rsidRDefault="00D65D00" w:rsidP="00D549BC">
      <w:pPr>
        <w:pStyle w:val="1"/>
        <w:suppressLineNumbers/>
        <w:jc w:val="center"/>
        <w:rPr>
          <w:bCs/>
          <w:szCs w:val="28"/>
        </w:rPr>
      </w:pPr>
    </w:p>
    <w:p w:rsidR="0050753B" w:rsidRPr="00A56E40" w:rsidRDefault="002A60B2" w:rsidP="00D549BC">
      <w:pPr>
        <w:pStyle w:val="1"/>
        <w:suppressLineNumbers/>
        <w:jc w:val="center"/>
        <w:rPr>
          <w:bCs/>
          <w:szCs w:val="28"/>
        </w:rPr>
      </w:pPr>
      <w:r w:rsidRPr="00A56E40">
        <w:rPr>
          <w:bCs/>
          <w:szCs w:val="28"/>
        </w:rPr>
        <w:t xml:space="preserve">       </w:t>
      </w:r>
      <w:r w:rsidR="0050753B" w:rsidRPr="00A56E40">
        <w:rPr>
          <w:bCs/>
          <w:szCs w:val="28"/>
        </w:rPr>
        <w:t xml:space="preserve">                     </w:t>
      </w:r>
      <w:r w:rsidR="00444D7B" w:rsidRPr="00A56E40">
        <w:rPr>
          <w:bCs/>
          <w:szCs w:val="28"/>
        </w:rPr>
        <w:t xml:space="preserve">   </w:t>
      </w:r>
      <w:r w:rsidR="0050753B" w:rsidRPr="00A56E40">
        <w:rPr>
          <w:bCs/>
          <w:szCs w:val="28"/>
        </w:rPr>
        <w:t xml:space="preserve"> </w:t>
      </w:r>
      <w:r w:rsidR="00A56E40" w:rsidRPr="00A56E40">
        <w:rPr>
          <w:bCs/>
          <w:szCs w:val="28"/>
        </w:rPr>
        <w:t xml:space="preserve"> </w:t>
      </w:r>
      <w:r w:rsidR="0050753B" w:rsidRPr="00A56E40">
        <w:rPr>
          <w:bCs/>
          <w:szCs w:val="28"/>
        </w:rPr>
        <w:t xml:space="preserve">  </w:t>
      </w:r>
      <w:r w:rsidR="00C060A9" w:rsidRPr="00A56E40">
        <w:rPr>
          <w:bCs/>
          <w:szCs w:val="28"/>
        </w:rPr>
        <w:t xml:space="preserve"> </w:t>
      </w:r>
      <w:r w:rsidR="0050753B" w:rsidRPr="00A56E40">
        <w:rPr>
          <w:bCs/>
          <w:szCs w:val="28"/>
        </w:rPr>
        <w:t xml:space="preserve">Додаток </w:t>
      </w:r>
    </w:p>
    <w:p w:rsidR="0050753B" w:rsidRPr="00A56E40" w:rsidRDefault="0050753B" w:rsidP="0050753B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</w:t>
      </w:r>
      <w:r w:rsidR="00C060A9" w:rsidRPr="00A56E40">
        <w:rPr>
          <w:lang w:val="uk-UA"/>
        </w:rPr>
        <w:t xml:space="preserve"> </w:t>
      </w:r>
      <w:r w:rsidRPr="00A56E40">
        <w:rPr>
          <w:lang w:val="uk-UA"/>
        </w:rPr>
        <w:t xml:space="preserve"> до рішення сесії міської ради</w:t>
      </w:r>
    </w:p>
    <w:p w:rsidR="0050753B" w:rsidRPr="00A56E40" w:rsidRDefault="0050753B" w:rsidP="0050753B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  від________ № ______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МІСЬКА</w:t>
      </w:r>
    </w:p>
    <w:p w:rsidR="00853070" w:rsidRPr="00A56E40" w:rsidRDefault="00853070" w:rsidP="00853070">
      <w:pPr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ЦІЛЬОВА ПРОГРАМА РОЗВИТКУ ОСВІТИ МІСТА ЖИТОМИРА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НА ПЕРІОД 2016- 2018 РОКІВ</w:t>
      </w:r>
    </w:p>
    <w:p w:rsidR="0050753B" w:rsidRPr="00A56E40" w:rsidRDefault="0050753B" w:rsidP="0050753B">
      <w:pPr>
        <w:rPr>
          <w:b/>
          <w:lang w:val="uk-UA"/>
        </w:rPr>
      </w:pPr>
      <w:r w:rsidRPr="00A56E40">
        <w:rPr>
          <w:b/>
          <w:lang w:val="uk-UA"/>
        </w:rPr>
        <w:t xml:space="preserve">                                                І. Паспорт програми</w:t>
      </w:r>
    </w:p>
    <w:p w:rsidR="00350778" w:rsidRPr="00A56E40" w:rsidRDefault="00350778" w:rsidP="0050753B">
      <w:pPr>
        <w:rPr>
          <w:b/>
          <w:bCs/>
          <w:szCs w:val="28"/>
          <w:lang w:val="uk-UA"/>
        </w:rPr>
      </w:pPr>
      <w:r w:rsidRPr="00A56E40">
        <w:rPr>
          <w:b/>
          <w:bCs/>
          <w:szCs w:val="28"/>
          <w:lang w:val="uk-UA"/>
        </w:rPr>
        <w:t xml:space="preserve">                           (з</w:t>
      </w:r>
      <w:r w:rsidRPr="00A56E40">
        <w:rPr>
          <w:b/>
          <w:bCs/>
          <w:szCs w:val="28"/>
        </w:rPr>
        <w:t>агальна характеристика</w:t>
      </w:r>
      <w:r w:rsidRPr="00A56E40">
        <w:rPr>
          <w:b/>
          <w:bCs/>
          <w:szCs w:val="28"/>
          <w:lang w:val="uk-UA"/>
        </w:rPr>
        <w:t xml:space="preserve"> програми)</w:t>
      </w:r>
    </w:p>
    <w:tbl>
      <w:tblPr>
        <w:tblStyle w:val="a9"/>
        <w:tblW w:w="0" w:type="auto"/>
        <w:tblLook w:val="04A0"/>
      </w:tblPr>
      <w:tblGrid>
        <w:gridCol w:w="566"/>
        <w:gridCol w:w="3937"/>
        <w:gridCol w:w="5067"/>
      </w:tblGrid>
      <w:tr w:rsidR="00350778" w:rsidRPr="00A56E40" w:rsidTr="008051DB">
        <w:tc>
          <w:tcPr>
            <w:tcW w:w="566" w:type="dxa"/>
          </w:tcPr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1.</w:t>
            </w:r>
          </w:p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</w:tcPr>
          <w:p w:rsidR="00350778" w:rsidRPr="00A56E40" w:rsidRDefault="00350778" w:rsidP="00350778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Назва Програми</w:t>
            </w:r>
          </w:p>
        </w:tc>
        <w:tc>
          <w:tcPr>
            <w:tcW w:w="5067" w:type="dxa"/>
          </w:tcPr>
          <w:p w:rsidR="00350778" w:rsidRPr="00A56E40" w:rsidRDefault="00853070" w:rsidP="00853070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Міська цільова програма розвитку освіти міста Житомира на період 2016-2018 років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Ініціатор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32478A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3.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B37810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Доручення заступника міського голови з питань діяльності виконавчих органів ради Бочковського О.М. №145 від 16.11.2015 р.</w:t>
            </w:r>
            <w:r w:rsidR="00B37810" w:rsidRPr="00A56E40">
              <w:rPr>
                <w:bCs/>
                <w:szCs w:val="28"/>
              </w:rPr>
              <w:t xml:space="preserve"> «П</w:t>
            </w:r>
            <w:r w:rsidRPr="00A56E40">
              <w:rPr>
                <w:bCs/>
                <w:szCs w:val="28"/>
              </w:rPr>
              <w:t>ро розроблення проекту міської цільової Програми розвитку освіти м. Житомира на період 2016-2018 років»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4.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Головний розробник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5.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Співрозробники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капітального будівництва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6.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Відповідальний виконавець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7.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Співвиконавці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rPr>
                <w:lang w:val="uk-UA"/>
              </w:rPr>
            </w:pPr>
            <w:r w:rsidRPr="00A56E40">
              <w:rPr>
                <w:bCs/>
                <w:szCs w:val="28"/>
              </w:rPr>
              <w:t>Управління капітального будівництва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8.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Термін реалізації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2016- 2018 роки</w:t>
            </w:r>
          </w:p>
        </w:tc>
      </w:tr>
      <w:tr w:rsidR="00E054D0" w:rsidRPr="0032478A" w:rsidTr="008051DB">
        <w:trPr>
          <w:trHeight w:val="2348"/>
        </w:trPr>
        <w:tc>
          <w:tcPr>
            <w:tcW w:w="566" w:type="dxa"/>
          </w:tcPr>
          <w:p w:rsidR="00E054D0" w:rsidRPr="00A56E40" w:rsidRDefault="00E054D0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3937" w:type="dxa"/>
          </w:tcPr>
          <w:p w:rsidR="00E054D0" w:rsidRPr="00A56E40" w:rsidRDefault="00E054D0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Мета Програми</w:t>
            </w:r>
          </w:p>
        </w:tc>
        <w:tc>
          <w:tcPr>
            <w:tcW w:w="5067" w:type="dxa"/>
          </w:tcPr>
          <w:p w:rsidR="00E054D0" w:rsidRPr="00A56E40" w:rsidRDefault="007B6A28" w:rsidP="008051DB">
            <w:pPr>
              <w:spacing w:before="100" w:beforeAutospacing="1" w:after="100" w:afterAutospacing="1"/>
              <w:rPr>
                <w:bCs/>
                <w:szCs w:val="28"/>
                <w:lang w:val="uk-UA"/>
              </w:rPr>
            </w:pPr>
            <w:r w:rsidRPr="00A56E40">
              <w:rPr>
                <w:szCs w:val="17"/>
                <w:lang w:val="uk-UA"/>
              </w:rPr>
              <w:t>З</w:t>
            </w:r>
            <w:r w:rsidR="00FB5578" w:rsidRPr="00A56E40">
              <w:rPr>
                <w:szCs w:val="17"/>
                <w:lang w:val="uk-UA"/>
              </w:rPr>
              <w:t>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</w:t>
            </w:r>
          </w:p>
        </w:tc>
      </w:tr>
      <w:tr w:rsidR="008051DB" w:rsidRPr="00A56E40" w:rsidTr="008051DB">
        <w:trPr>
          <w:trHeight w:val="1247"/>
        </w:trPr>
        <w:tc>
          <w:tcPr>
            <w:tcW w:w="566" w:type="dxa"/>
            <w:vMerge w:val="restart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10.</w:t>
            </w:r>
          </w:p>
        </w:tc>
        <w:tc>
          <w:tcPr>
            <w:tcW w:w="3937" w:type="dxa"/>
            <w:tcBorders>
              <w:bottom w:val="single" w:sz="4" w:space="0" w:color="auto"/>
            </w:tcBorders>
          </w:tcPr>
          <w:p w:rsidR="008051DB" w:rsidRPr="00A56E40" w:rsidRDefault="008051DB" w:rsidP="008624DA">
            <w:pPr>
              <w:pStyle w:val="1"/>
              <w:outlineLvl w:val="0"/>
              <w:rPr>
                <w:szCs w:val="28"/>
              </w:rPr>
            </w:pPr>
            <w:r w:rsidRPr="00A56E40">
              <w:rPr>
                <w:bCs/>
                <w:szCs w:val="28"/>
              </w:rPr>
              <w:t>Загальний обсяг фінансових ресурсів, необхідних для реалізації Програми, всього (тис.</w:t>
            </w:r>
            <w:r w:rsidR="00465E85" w:rsidRPr="00A56E40">
              <w:rPr>
                <w:bCs/>
                <w:szCs w:val="28"/>
              </w:rPr>
              <w:t xml:space="preserve"> </w:t>
            </w:r>
            <w:r w:rsidRPr="00A56E40">
              <w:rPr>
                <w:bCs/>
                <w:szCs w:val="28"/>
              </w:rPr>
              <w:t>грн.)</w:t>
            </w:r>
            <w:r w:rsidR="008624DA" w:rsidRPr="00A56E40">
              <w:rPr>
                <w:bCs/>
                <w:szCs w:val="28"/>
              </w:rPr>
              <w:t>,</w:t>
            </w:r>
            <w:r w:rsidRPr="00A56E40">
              <w:rPr>
                <w:bCs/>
                <w:szCs w:val="28"/>
              </w:rPr>
              <w:t xml:space="preserve"> </w:t>
            </w:r>
            <w:r w:rsidRPr="00A56E40">
              <w:rPr>
                <w:szCs w:val="28"/>
              </w:rPr>
              <w:t>в тому числі: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8051DB" w:rsidRPr="00A56E40" w:rsidRDefault="001F33EF" w:rsidP="0032478A">
            <w:pPr>
              <w:pStyle w:val="1"/>
              <w:outlineLvl w:val="0"/>
              <w:rPr>
                <w:b/>
              </w:rPr>
            </w:pPr>
            <w:r>
              <w:rPr>
                <w:b/>
              </w:rPr>
              <w:t xml:space="preserve"> </w:t>
            </w:r>
            <w:r w:rsidR="0032478A">
              <w:rPr>
                <w:b/>
              </w:rPr>
              <w:t>2 958 115,0</w:t>
            </w:r>
          </w:p>
        </w:tc>
      </w:tr>
      <w:tr w:rsidR="008051DB" w:rsidRPr="00A56E40" w:rsidTr="008051DB">
        <w:trPr>
          <w:trHeight w:val="36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1312CE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державні кошти ,</w:t>
            </w:r>
            <w:r w:rsidR="008051DB" w:rsidRPr="00A56E40">
              <w:rPr>
                <w:bCs/>
                <w:szCs w:val="28"/>
                <w:lang w:val="uk-UA"/>
              </w:rPr>
              <w:t>освітня субвенція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Default="008F1B0F" w:rsidP="00E04110">
            <w:pPr>
              <w:pStyle w:val="1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941 703,8</w:t>
            </w:r>
          </w:p>
          <w:p w:rsidR="008F1B0F" w:rsidRPr="008F1B0F" w:rsidRDefault="008F1B0F" w:rsidP="008F1B0F">
            <w:pPr>
              <w:rPr>
                <w:lang w:val="uk-UA"/>
              </w:rPr>
            </w:pPr>
          </w:p>
        </w:tc>
      </w:tr>
      <w:tr w:rsidR="008051DB" w:rsidRPr="00A56E40" w:rsidTr="008051DB">
        <w:trPr>
          <w:trHeight w:val="30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32478A" w:rsidP="005233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1 915 260,8</w:t>
            </w:r>
          </w:p>
        </w:tc>
      </w:tr>
      <w:tr w:rsidR="008051DB" w:rsidRPr="00A56E40" w:rsidTr="008051DB">
        <w:trPr>
          <w:trHeight w:val="33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інших джерел</w:t>
            </w: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8051DB" w:rsidRPr="00A56E40" w:rsidRDefault="008051DB" w:rsidP="00E04110">
            <w:pPr>
              <w:pStyle w:val="1"/>
              <w:outlineLvl w:val="0"/>
              <w:rPr>
                <w:b/>
              </w:rPr>
            </w:pPr>
            <w:r w:rsidRPr="00A56E40">
              <w:rPr>
                <w:b/>
              </w:rPr>
              <w:t>101 150,4</w:t>
            </w:r>
          </w:p>
        </w:tc>
      </w:tr>
      <w:tr w:rsidR="008051DB" w:rsidRPr="00A56E40" w:rsidTr="008051DB">
        <w:trPr>
          <w:trHeight w:val="710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Очікувані результати виконання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забезпечення умов здобуття освіти в умовах, що гарантують здоров’я, захист прав особистості вихованців в освітньому процесі;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впровадження прогресивних технологій інноваційного розвитку, сучасних принципів організації навчально-виховного процесу в усіх ланках освіти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- </w:t>
            </w:r>
            <w:r w:rsidRPr="00A56E40">
              <w:rPr>
                <w:szCs w:val="28"/>
              </w:rPr>
              <w:t>розвинут</w:t>
            </w:r>
            <w:r w:rsidRPr="00A56E40">
              <w:rPr>
                <w:szCs w:val="28"/>
                <w:lang w:val="uk-UA"/>
              </w:rPr>
              <w:t>і</w:t>
            </w:r>
            <w:r w:rsidRPr="00A56E40">
              <w:rPr>
                <w:szCs w:val="28"/>
              </w:rPr>
              <w:t>ст</w:t>
            </w:r>
            <w:r w:rsidRPr="00A56E40">
              <w:rPr>
                <w:szCs w:val="28"/>
                <w:lang w:val="uk-UA"/>
              </w:rPr>
              <w:t>ь</w:t>
            </w:r>
            <w:r w:rsidRPr="00A56E40">
              <w:rPr>
                <w:szCs w:val="28"/>
              </w:rPr>
              <w:t xml:space="preserve"> сучасного ресурсного забезпечення навчальн</w:t>
            </w:r>
            <w:r w:rsidRPr="00A56E40">
              <w:rPr>
                <w:szCs w:val="28"/>
                <w:lang w:val="uk-UA"/>
              </w:rPr>
              <w:t>их</w:t>
            </w:r>
            <w:r w:rsidRPr="00A56E40">
              <w:rPr>
                <w:szCs w:val="28"/>
              </w:rPr>
              <w:t xml:space="preserve"> закладів, у тому числі матеріально-технічного, навчально-методичного, інформаційно-комунікаційного </w:t>
            </w:r>
            <w:r w:rsidRPr="00A56E40">
              <w:rPr>
                <w:szCs w:val="28"/>
                <w:lang w:val="uk-UA"/>
              </w:rPr>
              <w:t>о</w:t>
            </w:r>
            <w:r w:rsidRPr="00A56E40">
              <w:rPr>
                <w:szCs w:val="28"/>
              </w:rPr>
              <w:t>снащення;</w:t>
            </w:r>
          </w:p>
          <w:p w:rsidR="008051DB" w:rsidRPr="00A56E40" w:rsidRDefault="008051DB" w:rsidP="009429F2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збереження та розширення мережі навчальних закладів.</w:t>
            </w:r>
          </w:p>
        </w:tc>
      </w:tr>
      <w:tr w:rsidR="008051DB" w:rsidRPr="00A56E40" w:rsidTr="007266C9">
        <w:trPr>
          <w:trHeight w:val="1695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12.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Ключеві показники ефективності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 xml:space="preserve">- </w:t>
            </w:r>
            <w:r w:rsidRPr="00A56E40">
              <w:t>потужн</w:t>
            </w:r>
            <w:r w:rsidR="008B4F08" w:rsidRPr="00A56E40">
              <w:rPr>
                <w:lang w:val="uk-UA"/>
              </w:rPr>
              <w:t>і</w:t>
            </w:r>
            <w:r w:rsidRPr="00A56E40">
              <w:t>ст</w:t>
            </w:r>
            <w:r w:rsidR="008B4F08" w:rsidRPr="00A56E40">
              <w:rPr>
                <w:lang w:val="uk-UA"/>
              </w:rPr>
              <w:t>ь</w:t>
            </w:r>
            <w:r w:rsidRPr="00A56E40">
              <w:t xml:space="preserve"> дошкільних навчальних закладів 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>- с</w:t>
            </w:r>
            <w:r w:rsidR="008624DA" w:rsidRPr="00A56E40">
              <w:t>ередня наповнюваність</w:t>
            </w:r>
            <w:r w:rsidRPr="00A56E40">
              <w:t xml:space="preserve"> класів комунальних загальноосвітніх заклад</w:t>
            </w:r>
            <w:r w:rsidR="008624DA" w:rsidRPr="00A56E40">
              <w:rPr>
                <w:lang w:val="uk-UA"/>
              </w:rPr>
              <w:t>ів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1F33EF">
            <w:pPr>
              <w:rPr>
                <w:szCs w:val="28"/>
                <w:lang w:val="uk-UA"/>
              </w:rPr>
            </w:pPr>
            <w:r w:rsidRPr="00A56E40">
              <w:rPr>
                <w:lang w:val="uk-UA"/>
              </w:rPr>
              <w:t>- к</w:t>
            </w:r>
            <w:r w:rsidRPr="00A56E40">
              <w:t>ількість учнів, які успішно здали ЗН</w:t>
            </w:r>
            <w:r w:rsidR="008624DA" w:rsidRPr="00A56E40">
              <w:rPr>
                <w:lang w:val="uk-UA"/>
              </w:rPr>
              <w:t>О</w:t>
            </w:r>
          </w:p>
        </w:tc>
      </w:tr>
    </w:tbl>
    <w:p w:rsidR="000747C4" w:rsidRPr="00A56E40" w:rsidRDefault="00AE6BCC" w:rsidP="009972A6">
      <w:pPr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</w:t>
      </w:r>
      <w:r w:rsidR="000747C4" w:rsidRPr="00A56E40">
        <w:rPr>
          <w:b/>
          <w:bCs/>
          <w:szCs w:val="28"/>
          <w:lang w:val="en-US"/>
        </w:rPr>
        <w:t>VI</w:t>
      </w:r>
      <w:r w:rsidR="000747C4" w:rsidRPr="00A56E40">
        <w:rPr>
          <w:b/>
          <w:bCs/>
          <w:szCs w:val="28"/>
          <w:lang w:val="uk-UA"/>
        </w:rPr>
        <w:t>. Обсяги та джерела фінансування Програми</w:t>
      </w:r>
    </w:p>
    <w:p w:rsidR="00E63B92" w:rsidRPr="00A56E40" w:rsidRDefault="00E63B92" w:rsidP="009972A6">
      <w:pPr>
        <w:jc w:val="both"/>
        <w:rPr>
          <w:b/>
          <w:bCs/>
          <w:szCs w:val="28"/>
          <w:lang w:val="uk-UA"/>
        </w:rPr>
      </w:pPr>
    </w:p>
    <w:p w:rsidR="000747C4" w:rsidRPr="00A56E40" w:rsidRDefault="00E63B92" w:rsidP="009972A6">
      <w:pPr>
        <w:ind w:firstLine="708"/>
        <w:jc w:val="both"/>
        <w:rPr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>Фінансування Програми здійснюється за рахунок коштів міського бюджету, а також за рахунок інших джерел, не заборонених чинним законодавством України</w:t>
      </w:r>
      <w:r w:rsidRPr="00A56E40">
        <w:rPr>
          <w:b/>
          <w:bCs/>
          <w:szCs w:val="28"/>
          <w:lang w:val="uk-UA"/>
        </w:rPr>
        <w:t>.</w:t>
      </w:r>
      <w:r w:rsidRPr="00A56E40">
        <w:rPr>
          <w:bCs/>
          <w:szCs w:val="28"/>
          <w:lang w:val="uk-UA"/>
        </w:rPr>
        <w:t xml:space="preserve"> </w:t>
      </w:r>
    </w:p>
    <w:p w:rsidR="003964A6" w:rsidRPr="00A56E40" w:rsidRDefault="003964A6" w:rsidP="009972A6">
      <w:pPr>
        <w:ind w:firstLine="708"/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 </w:t>
      </w:r>
      <w:r w:rsidRPr="00A56E40">
        <w:rPr>
          <w:b/>
          <w:bCs/>
          <w:szCs w:val="28"/>
          <w:lang w:val="uk-UA"/>
        </w:rPr>
        <w:t>Ресурсне забезпечення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701"/>
        <w:gridCol w:w="1691"/>
        <w:gridCol w:w="1902"/>
        <w:gridCol w:w="1832"/>
      </w:tblGrid>
      <w:tr w:rsidR="000747C4" w:rsidRPr="00A56E40" w:rsidTr="00FC75FA">
        <w:tc>
          <w:tcPr>
            <w:tcW w:w="2376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Обсяг коштів, які пропонується залучити на виконання Програми</w:t>
            </w:r>
          </w:p>
        </w:tc>
        <w:tc>
          <w:tcPr>
            <w:tcW w:w="5294" w:type="dxa"/>
            <w:gridSpan w:val="3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         Етапи виконання Програми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0747C4" w:rsidRPr="00A56E40" w:rsidTr="001F33EF">
        <w:trPr>
          <w:trHeight w:val="1255"/>
        </w:trPr>
        <w:tc>
          <w:tcPr>
            <w:tcW w:w="2376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І</w:t>
            </w:r>
          </w:p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     </w:t>
            </w:r>
          </w:p>
        </w:tc>
        <w:tc>
          <w:tcPr>
            <w:tcW w:w="169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              </w:t>
            </w:r>
          </w:p>
        </w:tc>
        <w:tc>
          <w:tcPr>
            <w:tcW w:w="1902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ІІІ</w:t>
            </w:r>
          </w:p>
        </w:tc>
        <w:tc>
          <w:tcPr>
            <w:tcW w:w="1832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Обсяг ресурсів, усього</w:t>
            </w:r>
            <w:r w:rsidR="002115F0" w:rsidRPr="00A56E40">
              <w:rPr>
                <w:szCs w:val="28"/>
                <w:lang w:val="uk-UA"/>
              </w:rPr>
              <w:t xml:space="preserve"> (тис.</w:t>
            </w:r>
            <w:r w:rsidR="00F13902" w:rsidRPr="00A56E40">
              <w:rPr>
                <w:szCs w:val="28"/>
                <w:lang w:val="uk-UA"/>
              </w:rPr>
              <w:t xml:space="preserve"> </w:t>
            </w:r>
            <w:r w:rsidR="002115F0" w:rsidRPr="00A56E40">
              <w:rPr>
                <w:szCs w:val="28"/>
                <w:lang w:val="uk-UA"/>
              </w:rPr>
              <w:t>грн.)</w:t>
            </w:r>
          </w:p>
          <w:p w:rsidR="00770D77" w:rsidRPr="00A56E40" w:rsidRDefault="00770D77" w:rsidP="009972A6">
            <w:pPr>
              <w:rPr>
                <w:szCs w:val="28"/>
              </w:rPr>
            </w:pPr>
            <w:r w:rsidRPr="00A56E40">
              <w:rPr>
                <w:szCs w:val="28"/>
                <w:lang w:val="uk-UA"/>
              </w:rPr>
              <w:t>у тому числі</w:t>
            </w:r>
            <w:r w:rsidRPr="00A56E40">
              <w:rPr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761 869,1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1 020 266,1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32478A" w:rsidP="00271365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1 175 979,8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32478A" w:rsidP="001F33EF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2 958 115,0 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1312CE" w:rsidP="001312CE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Державні кошти,о</w:t>
            </w:r>
            <w:r w:rsidR="00770D77" w:rsidRPr="00A56E40">
              <w:rPr>
                <w:szCs w:val="28"/>
                <w:lang w:val="uk-UA"/>
              </w:rPr>
              <w:t>світня субвенція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262 716,4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297 953,6</w:t>
            </w:r>
          </w:p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902" w:type="dxa"/>
            <w:shd w:val="clear" w:color="auto" w:fill="auto"/>
          </w:tcPr>
          <w:p w:rsidR="00770D77" w:rsidRPr="00A56E40" w:rsidRDefault="002022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381 033,8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20227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941 703,8</w:t>
            </w:r>
          </w:p>
        </w:tc>
      </w:tr>
      <w:tr w:rsidR="00770D77" w:rsidRPr="00A56E40" w:rsidTr="00FC75FA">
        <w:trPr>
          <w:trHeight w:val="495"/>
        </w:trPr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468 189,0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689 179,9 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32478A" w:rsidP="001F33EF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757 891,9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32478A" w:rsidP="001F33EF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1 915 260,8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Кошти небюджетних джерел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30 963,7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33 132,6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37 054,1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101 150,4</w:t>
            </w:r>
          </w:p>
        </w:tc>
      </w:tr>
    </w:tbl>
    <w:p w:rsidR="00CF253B" w:rsidRPr="00A56E40" w:rsidRDefault="00BF480C" w:rsidP="001F33EF">
      <w:pPr>
        <w:jc w:val="both"/>
        <w:rPr>
          <w:lang w:val="uk-UA"/>
        </w:rPr>
      </w:pPr>
    </w:p>
    <w:sectPr w:rsidR="00CF253B" w:rsidRPr="00A56E40" w:rsidSect="001F33EF">
      <w:headerReference w:type="default" r:id="rId8"/>
      <w:pgSz w:w="11906" w:h="16838" w:code="9"/>
      <w:pgMar w:top="794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80C" w:rsidRDefault="00BF480C" w:rsidP="0050753B">
      <w:r>
        <w:separator/>
      </w:r>
    </w:p>
  </w:endnote>
  <w:endnote w:type="continuationSeparator" w:id="0">
    <w:p w:rsidR="00BF480C" w:rsidRDefault="00BF480C" w:rsidP="0050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80C" w:rsidRDefault="00BF480C" w:rsidP="0050753B">
      <w:r>
        <w:separator/>
      </w:r>
    </w:p>
  </w:footnote>
  <w:footnote w:type="continuationSeparator" w:id="0">
    <w:p w:rsidR="00BF480C" w:rsidRDefault="00BF480C" w:rsidP="0050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7A6" w:rsidRDefault="00A60248">
    <w:pPr>
      <w:pStyle w:val="a5"/>
      <w:jc w:val="center"/>
    </w:pPr>
    <w:fldSimple w:instr=" PAGE   \* MERGEFORMAT ">
      <w:r w:rsidR="00EB131D">
        <w:rPr>
          <w:noProof/>
        </w:rPr>
        <w:t>2</w:t>
      </w:r>
    </w:fldSimple>
  </w:p>
  <w:p w:rsidR="002B37A6" w:rsidRDefault="002B37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4C8"/>
    <w:multiLevelType w:val="hybridMultilevel"/>
    <w:tmpl w:val="A06AA0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488DE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D7536"/>
    <w:multiLevelType w:val="hybridMultilevel"/>
    <w:tmpl w:val="C74AD6F8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77240"/>
    <w:multiLevelType w:val="hybridMultilevel"/>
    <w:tmpl w:val="5E8820D0"/>
    <w:lvl w:ilvl="0" w:tplc="EDD488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E76FE"/>
    <w:multiLevelType w:val="hybridMultilevel"/>
    <w:tmpl w:val="6B46D8DC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265DC"/>
    <w:multiLevelType w:val="hybridMultilevel"/>
    <w:tmpl w:val="06C62680"/>
    <w:lvl w:ilvl="0" w:tplc="D524582C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444"/>
    <w:rsid w:val="00006469"/>
    <w:rsid w:val="000408E5"/>
    <w:rsid w:val="0004096D"/>
    <w:rsid w:val="000530F2"/>
    <w:rsid w:val="000747C4"/>
    <w:rsid w:val="00092207"/>
    <w:rsid w:val="000A0E2B"/>
    <w:rsid w:val="000E7CC8"/>
    <w:rsid w:val="00110E95"/>
    <w:rsid w:val="00112CF8"/>
    <w:rsid w:val="0012414C"/>
    <w:rsid w:val="001248C0"/>
    <w:rsid w:val="00125A68"/>
    <w:rsid w:val="00127506"/>
    <w:rsid w:val="001312CE"/>
    <w:rsid w:val="001746FD"/>
    <w:rsid w:val="00193D1E"/>
    <w:rsid w:val="001A148C"/>
    <w:rsid w:val="001C1C32"/>
    <w:rsid w:val="001D37FF"/>
    <w:rsid w:val="001D4628"/>
    <w:rsid w:val="001D774A"/>
    <w:rsid w:val="001F33EF"/>
    <w:rsid w:val="00202277"/>
    <w:rsid w:val="002022B6"/>
    <w:rsid w:val="002115F0"/>
    <w:rsid w:val="00245DCD"/>
    <w:rsid w:val="00271365"/>
    <w:rsid w:val="00286CD4"/>
    <w:rsid w:val="00287E03"/>
    <w:rsid w:val="002A4850"/>
    <w:rsid w:val="002A60B2"/>
    <w:rsid w:val="002B37A6"/>
    <w:rsid w:val="002D54F7"/>
    <w:rsid w:val="00316A96"/>
    <w:rsid w:val="00317450"/>
    <w:rsid w:val="00321230"/>
    <w:rsid w:val="0032478A"/>
    <w:rsid w:val="00337434"/>
    <w:rsid w:val="00347A4F"/>
    <w:rsid w:val="00350778"/>
    <w:rsid w:val="00383A84"/>
    <w:rsid w:val="003964A6"/>
    <w:rsid w:val="003C36ED"/>
    <w:rsid w:val="003C50CD"/>
    <w:rsid w:val="003D0AF6"/>
    <w:rsid w:val="003E1512"/>
    <w:rsid w:val="003F4FC9"/>
    <w:rsid w:val="004078F0"/>
    <w:rsid w:val="00444D7B"/>
    <w:rsid w:val="00452E5C"/>
    <w:rsid w:val="00454370"/>
    <w:rsid w:val="00465E85"/>
    <w:rsid w:val="00496DD7"/>
    <w:rsid w:val="004A0FBA"/>
    <w:rsid w:val="004A44E2"/>
    <w:rsid w:val="004C0E1F"/>
    <w:rsid w:val="004E642C"/>
    <w:rsid w:val="004F2E30"/>
    <w:rsid w:val="0050753B"/>
    <w:rsid w:val="00507917"/>
    <w:rsid w:val="005233FB"/>
    <w:rsid w:val="00534699"/>
    <w:rsid w:val="005352E5"/>
    <w:rsid w:val="00561818"/>
    <w:rsid w:val="00580F9D"/>
    <w:rsid w:val="005907E3"/>
    <w:rsid w:val="005B1952"/>
    <w:rsid w:val="005B2A4F"/>
    <w:rsid w:val="005C49B7"/>
    <w:rsid w:val="005C4C1D"/>
    <w:rsid w:val="005E1D52"/>
    <w:rsid w:val="00610E81"/>
    <w:rsid w:val="00617038"/>
    <w:rsid w:val="00623F78"/>
    <w:rsid w:val="00625706"/>
    <w:rsid w:val="00633CC0"/>
    <w:rsid w:val="00634107"/>
    <w:rsid w:val="00636E1F"/>
    <w:rsid w:val="00640754"/>
    <w:rsid w:val="00652A9A"/>
    <w:rsid w:val="00655E2D"/>
    <w:rsid w:val="00674CE2"/>
    <w:rsid w:val="00677D24"/>
    <w:rsid w:val="00690879"/>
    <w:rsid w:val="006917E7"/>
    <w:rsid w:val="0069224B"/>
    <w:rsid w:val="006C235A"/>
    <w:rsid w:val="006D0D4E"/>
    <w:rsid w:val="0071577D"/>
    <w:rsid w:val="007266C9"/>
    <w:rsid w:val="00751691"/>
    <w:rsid w:val="0075709C"/>
    <w:rsid w:val="00770D77"/>
    <w:rsid w:val="00783F2D"/>
    <w:rsid w:val="00784D11"/>
    <w:rsid w:val="00793360"/>
    <w:rsid w:val="007A2535"/>
    <w:rsid w:val="007B6A28"/>
    <w:rsid w:val="007C1D13"/>
    <w:rsid w:val="007C3F87"/>
    <w:rsid w:val="007E0733"/>
    <w:rsid w:val="007F5E59"/>
    <w:rsid w:val="008051DB"/>
    <w:rsid w:val="0080564E"/>
    <w:rsid w:val="0081013C"/>
    <w:rsid w:val="008228B0"/>
    <w:rsid w:val="00826BF4"/>
    <w:rsid w:val="00852CDB"/>
    <w:rsid w:val="00853070"/>
    <w:rsid w:val="00857CCF"/>
    <w:rsid w:val="008624DA"/>
    <w:rsid w:val="0086386A"/>
    <w:rsid w:val="008675FA"/>
    <w:rsid w:val="00876996"/>
    <w:rsid w:val="008846D1"/>
    <w:rsid w:val="008A33A3"/>
    <w:rsid w:val="008A3B19"/>
    <w:rsid w:val="008A6B94"/>
    <w:rsid w:val="008B2B72"/>
    <w:rsid w:val="008B4F08"/>
    <w:rsid w:val="008C6CEA"/>
    <w:rsid w:val="008C78E8"/>
    <w:rsid w:val="008D4966"/>
    <w:rsid w:val="008D644E"/>
    <w:rsid w:val="008F1B0F"/>
    <w:rsid w:val="008F6E62"/>
    <w:rsid w:val="009024AA"/>
    <w:rsid w:val="00906093"/>
    <w:rsid w:val="009202F2"/>
    <w:rsid w:val="009429F2"/>
    <w:rsid w:val="00947E00"/>
    <w:rsid w:val="009972A6"/>
    <w:rsid w:val="009B68BF"/>
    <w:rsid w:val="009C57E0"/>
    <w:rsid w:val="009C75E7"/>
    <w:rsid w:val="009D695C"/>
    <w:rsid w:val="00A13777"/>
    <w:rsid w:val="00A24444"/>
    <w:rsid w:val="00A24E4A"/>
    <w:rsid w:val="00A341B6"/>
    <w:rsid w:val="00A37006"/>
    <w:rsid w:val="00A4315F"/>
    <w:rsid w:val="00A56E40"/>
    <w:rsid w:val="00A60248"/>
    <w:rsid w:val="00A737FF"/>
    <w:rsid w:val="00A802D6"/>
    <w:rsid w:val="00A8036A"/>
    <w:rsid w:val="00A820D9"/>
    <w:rsid w:val="00AB1940"/>
    <w:rsid w:val="00AC3D7E"/>
    <w:rsid w:val="00AD58A8"/>
    <w:rsid w:val="00AD678F"/>
    <w:rsid w:val="00AE6BCC"/>
    <w:rsid w:val="00AF1C7D"/>
    <w:rsid w:val="00AF3535"/>
    <w:rsid w:val="00B035CA"/>
    <w:rsid w:val="00B36B88"/>
    <w:rsid w:val="00B37810"/>
    <w:rsid w:val="00B529DB"/>
    <w:rsid w:val="00B62719"/>
    <w:rsid w:val="00B65546"/>
    <w:rsid w:val="00B77E42"/>
    <w:rsid w:val="00B80281"/>
    <w:rsid w:val="00B80702"/>
    <w:rsid w:val="00BC3B70"/>
    <w:rsid w:val="00BE1C91"/>
    <w:rsid w:val="00BF480C"/>
    <w:rsid w:val="00C060A9"/>
    <w:rsid w:val="00C119F0"/>
    <w:rsid w:val="00C1273C"/>
    <w:rsid w:val="00C32927"/>
    <w:rsid w:val="00C4459B"/>
    <w:rsid w:val="00C6533E"/>
    <w:rsid w:val="00CA3A52"/>
    <w:rsid w:val="00CA5834"/>
    <w:rsid w:val="00CF0B86"/>
    <w:rsid w:val="00D11165"/>
    <w:rsid w:val="00D34533"/>
    <w:rsid w:val="00D34EC6"/>
    <w:rsid w:val="00D369D7"/>
    <w:rsid w:val="00D43260"/>
    <w:rsid w:val="00D438DD"/>
    <w:rsid w:val="00D549BC"/>
    <w:rsid w:val="00D606F7"/>
    <w:rsid w:val="00D65C10"/>
    <w:rsid w:val="00D65D00"/>
    <w:rsid w:val="00D74516"/>
    <w:rsid w:val="00DA2F32"/>
    <w:rsid w:val="00DC402C"/>
    <w:rsid w:val="00DD5DE7"/>
    <w:rsid w:val="00DF5DC8"/>
    <w:rsid w:val="00E036AC"/>
    <w:rsid w:val="00E054D0"/>
    <w:rsid w:val="00E14164"/>
    <w:rsid w:val="00E305AC"/>
    <w:rsid w:val="00E60A49"/>
    <w:rsid w:val="00E63B92"/>
    <w:rsid w:val="00E66052"/>
    <w:rsid w:val="00E77D6D"/>
    <w:rsid w:val="00E81BE8"/>
    <w:rsid w:val="00E8278D"/>
    <w:rsid w:val="00EA3551"/>
    <w:rsid w:val="00EB131D"/>
    <w:rsid w:val="00EB5004"/>
    <w:rsid w:val="00EC48EC"/>
    <w:rsid w:val="00EF1F1D"/>
    <w:rsid w:val="00F13902"/>
    <w:rsid w:val="00F14FBF"/>
    <w:rsid w:val="00F33446"/>
    <w:rsid w:val="00F47672"/>
    <w:rsid w:val="00F50137"/>
    <w:rsid w:val="00F64F39"/>
    <w:rsid w:val="00F76089"/>
    <w:rsid w:val="00F779B2"/>
    <w:rsid w:val="00FA4DE6"/>
    <w:rsid w:val="00FB5578"/>
    <w:rsid w:val="00FB69D3"/>
    <w:rsid w:val="00FC0EB5"/>
    <w:rsid w:val="00FF11CF"/>
    <w:rsid w:val="00FF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53B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53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50753B"/>
    <w:pPr>
      <w:jc w:val="center"/>
    </w:pPr>
    <w:rPr>
      <w:b/>
      <w:bCs/>
      <w:sz w:val="24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0753B"/>
    <w:rPr>
      <w:rFonts w:ascii="Times New Roman" w:eastAsia="Times New Roman" w:hAnsi="Times New Roman" w:cs="Times New Roman"/>
      <w:b/>
      <w:bCs/>
      <w:sz w:val="24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075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75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35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024AA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D549BC"/>
  </w:style>
  <w:style w:type="paragraph" w:customStyle="1" w:styleId="rvps2">
    <w:name w:val="rvps2"/>
    <w:basedOn w:val="a"/>
    <w:rsid w:val="00793360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16A43-B2C5-436A-9111-36387B09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2018-08-28T09:22:00Z</cp:lastPrinted>
  <dcterms:created xsi:type="dcterms:W3CDTF">2018-09-12T08:30:00Z</dcterms:created>
  <dcterms:modified xsi:type="dcterms:W3CDTF">2018-09-12T08:30:00Z</dcterms:modified>
</cp:coreProperties>
</file>